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10D5" w14:textId="77777777" w:rsidR="00792EBF" w:rsidRDefault="00792EBF" w:rsidP="00792EBF">
      <w:pPr>
        <w:pStyle w:val="a3"/>
        <w:spacing w:before="0" w:beforeAutospacing="0" w:after="0" w:afterAutospacing="0"/>
        <w:ind w:left="75" w:right="75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30"/>
          <w:szCs w:val="30"/>
          <w:bdr w:val="none" w:sz="0" w:space="0" w:color="auto" w:frame="1"/>
        </w:rPr>
        <w:t>ФГБНУ «Федеральный институт педагогических измерений» (далее - ФИПИ) в октябре проводит серию онлайн- консультаций «На все 100!» для будущих участников экзаменов и педагогических работников образовательных организаций.</w:t>
      </w:r>
      <w:r>
        <w:rPr>
          <w:rFonts w:ascii="Roboto" w:hAnsi="Roboto"/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Напоминаем о том, что в 2022 году во всех учебных предметах, кроме информатики, которая была переведена в компьютерный формат в 2021 году, произойдут изменения структуры контрольных измерительных материалов (КИМ), в них включены новые модели заданий на применение предметных знаний.</w:t>
      </w:r>
      <w:r>
        <w:rPr>
          <w:rFonts w:ascii="Roboto" w:hAnsi="Roboto"/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В ходе онлайн-консультаций все участники ЕГЭ и педагоги смогут в простой и доступной форме получить информацию об экзаменационных материалах ЕГЭ 2022 года: какова структура и содержание экзаменационной работы, какие изменения в нее внесены, на какие задания стоит обратить особое внимание и как правильно выстроить работу по подготовке к ЕГЭ, как избежать типичных ошибок и правильно пользоваться доступными ресурсами для подготовки.</w:t>
      </w:r>
      <w:r>
        <w:rPr>
          <w:rFonts w:ascii="Roboto" w:hAnsi="Roboto"/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 xml:space="preserve">Консультации стартовали 4 октября 2021 года. В течение месяца выпускники смогут получить информацию о подготовке к ЕГЭ по всем предметам, а также итоговому сочинению. Консультации будут транслироваться в онлайн-режиме на странице Рособрнадзора в социальной сети «ВКонтакте» и на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YouTube.B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соцсети «ВКонтакте» все желающие получат уникальную возможность напрямую задать свои вопросы разработчикам экзаменационных материалов и получить ответы в онлайн-режиме из первых рук.</w:t>
      </w:r>
      <w:r>
        <w:rPr>
          <w:rFonts w:ascii="Roboto" w:hAnsi="Roboto"/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Позднее видеозаписи консультаций будут опубликованы на интернет-ресурсах Рособрнадзора и ФИПИ.</w:t>
      </w:r>
      <w:r>
        <w:rPr>
          <w:rFonts w:ascii="Roboto" w:hAnsi="Roboto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> </w:t>
      </w:r>
    </w:p>
    <w:p w14:paraId="41518B7A" w14:textId="77777777" w:rsidR="00792EBF" w:rsidRDefault="00792EBF" w:rsidP="00792EBF">
      <w:pPr>
        <w:pStyle w:val="a3"/>
        <w:spacing w:before="0" w:beforeAutospacing="0" w:after="0" w:afterAutospacing="0"/>
        <w:ind w:left="75" w:right="75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FF0000"/>
          <w:sz w:val="36"/>
          <w:szCs w:val="36"/>
          <w:bdr w:val="none" w:sz="0" w:space="0" w:color="auto" w:frame="1"/>
        </w:rPr>
        <w:t>Расписание консультаций:</w:t>
      </w:r>
      <w:r>
        <w:rPr>
          <w:color w:val="000000"/>
          <w:sz w:val="36"/>
          <w:szCs w:val="36"/>
          <w:bdr w:val="none" w:sz="0" w:space="0" w:color="auto" w:frame="1"/>
        </w:rPr>
        <w:br/>
        <w:t>4 октября в 15:00 - подготовка к ЕГЭ по географии;</w:t>
      </w:r>
      <w:r>
        <w:rPr>
          <w:color w:val="000000"/>
          <w:sz w:val="36"/>
          <w:szCs w:val="36"/>
          <w:bdr w:val="none" w:sz="0" w:space="0" w:color="auto" w:frame="1"/>
        </w:rPr>
        <w:br/>
        <w:t>5 октября в 15:00 - подготовка к ЕГЭ по биологии;</w:t>
      </w:r>
      <w:r>
        <w:rPr>
          <w:color w:val="000000"/>
          <w:sz w:val="36"/>
          <w:szCs w:val="36"/>
          <w:bdr w:val="none" w:sz="0" w:space="0" w:color="auto" w:frame="1"/>
        </w:rPr>
        <w:br/>
        <w:t>7 октября в 14:00 - подготовка к ЕГЭ по обществознанию;</w:t>
      </w:r>
      <w:r>
        <w:rPr>
          <w:color w:val="000000"/>
          <w:sz w:val="36"/>
          <w:szCs w:val="36"/>
          <w:bdr w:val="none" w:sz="0" w:space="0" w:color="auto" w:frame="1"/>
        </w:rPr>
        <w:br/>
        <w:t>7 октября в 16:00 - подготовка к ЕГЭ по физике;</w:t>
      </w:r>
      <w:r>
        <w:rPr>
          <w:color w:val="000000"/>
          <w:sz w:val="36"/>
          <w:szCs w:val="36"/>
          <w:bdr w:val="none" w:sz="0" w:space="0" w:color="auto" w:frame="1"/>
        </w:rPr>
        <w:br/>
        <w:t>8 октября в 14:00 - подготовка к ЕГЭ по математике;</w:t>
      </w:r>
      <w:r>
        <w:rPr>
          <w:color w:val="000000"/>
          <w:sz w:val="36"/>
          <w:szCs w:val="36"/>
          <w:bdr w:val="none" w:sz="0" w:space="0" w:color="auto" w:frame="1"/>
        </w:rPr>
        <w:br/>
        <w:t>8 октября в 16:00 - подготовка к ЕГЭ по химии;</w:t>
      </w:r>
      <w:r>
        <w:rPr>
          <w:color w:val="000000"/>
          <w:sz w:val="36"/>
          <w:szCs w:val="36"/>
          <w:bdr w:val="none" w:sz="0" w:space="0" w:color="auto" w:frame="1"/>
        </w:rPr>
        <w:br/>
        <w:t>14 октября в 15:00 - подготовка к ЕГЭ по истории;</w:t>
      </w:r>
      <w:r>
        <w:rPr>
          <w:color w:val="000000"/>
          <w:sz w:val="36"/>
          <w:szCs w:val="36"/>
          <w:bdr w:val="none" w:sz="0" w:space="0" w:color="auto" w:frame="1"/>
        </w:rPr>
        <w:br/>
        <w:t>15 октября в 15:00 - подготовка к ЕГЭ по русскому языку;</w:t>
      </w:r>
      <w:r>
        <w:rPr>
          <w:color w:val="000000"/>
          <w:sz w:val="36"/>
          <w:szCs w:val="36"/>
          <w:bdr w:val="none" w:sz="0" w:space="0" w:color="auto" w:frame="1"/>
        </w:rPr>
        <w:br/>
        <w:t>18 октября в 15:00 - подготовка к ЕГЭ по литературе;</w:t>
      </w:r>
      <w:r>
        <w:rPr>
          <w:color w:val="000000"/>
          <w:sz w:val="36"/>
          <w:szCs w:val="36"/>
          <w:bdr w:val="none" w:sz="0" w:space="0" w:color="auto" w:frame="1"/>
        </w:rPr>
        <w:br/>
        <w:t>19 октября в 15:00 - подготовка к итоговому сочинению;</w:t>
      </w:r>
      <w:r>
        <w:rPr>
          <w:color w:val="000000"/>
          <w:sz w:val="36"/>
          <w:szCs w:val="36"/>
          <w:bdr w:val="none" w:sz="0" w:space="0" w:color="auto" w:frame="1"/>
        </w:rPr>
        <w:br/>
        <w:t>21 октября в 15:00 - подготовка к ЕГЭ по информатике;</w:t>
      </w:r>
      <w:r>
        <w:rPr>
          <w:color w:val="000000"/>
          <w:sz w:val="36"/>
          <w:szCs w:val="36"/>
          <w:bdr w:val="none" w:sz="0" w:space="0" w:color="auto" w:frame="1"/>
        </w:rPr>
        <w:br/>
        <w:t>22 октября в 15:00 - подготовка к ЕГЭ по иностранным языкам.</w:t>
      </w:r>
    </w:p>
    <w:p w14:paraId="7060A7D3" w14:textId="77777777" w:rsidR="00792EBF" w:rsidRDefault="00792EBF" w:rsidP="00792EBF">
      <w:pPr>
        <w:pStyle w:val="a3"/>
        <w:spacing w:before="0" w:beforeAutospacing="0" w:after="0" w:afterAutospacing="0"/>
        <w:ind w:left="75" w:right="75"/>
        <w:rPr>
          <w:rFonts w:ascii="Helvetica" w:hAnsi="Helvetica" w:cs="Helvetica"/>
          <w:color w:val="000000"/>
          <w:sz w:val="18"/>
          <w:szCs w:val="18"/>
        </w:rPr>
      </w:pPr>
      <w:hyperlink r:id="rId4" w:history="1">
        <w:r>
          <w:rPr>
            <w:rStyle w:val="a5"/>
            <w:color w:val="881300"/>
            <w:sz w:val="36"/>
            <w:szCs w:val="36"/>
            <w:bdr w:val="none" w:sz="0" w:space="0" w:color="auto" w:frame="1"/>
          </w:rPr>
          <w:t>https://vk.com/rosobrnadzor</w:t>
        </w:r>
      </w:hyperlink>
    </w:p>
    <w:p w14:paraId="1F5430D3" w14:textId="65B23131" w:rsidR="0041707A" w:rsidRPr="00792EBF" w:rsidRDefault="00792EBF" w:rsidP="00792EBF">
      <w:pPr>
        <w:pStyle w:val="a3"/>
        <w:spacing w:before="0" w:beforeAutospacing="0" w:after="0" w:afterAutospacing="0"/>
        <w:ind w:left="75" w:right="75"/>
        <w:rPr>
          <w:rFonts w:ascii="Helvetica" w:hAnsi="Helvetica" w:cs="Helvetica"/>
          <w:color w:val="000000"/>
          <w:sz w:val="18"/>
          <w:szCs w:val="18"/>
        </w:rPr>
      </w:pPr>
      <w:hyperlink r:id="rId5" w:history="1">
        <w:r>
          <w:rPr>
            <w:rStyle w:val="a5"/>
            <w:color w:val="881300"/>
            <w:sz w:val="36"/>
            <w:szCs w:val="36"/>
            <w:bdr w:val="none" w:sz="0" w:space="0" w:color="auto" w:frame="1"/>
          </w:rPr>
          <w:t>https://youtube.com/c/RosObrNadzorru</w:t>
        </w:r>
      </w:hyperlink>
    </w:p>
    <w:sectPr w:rsidR="0041707A" w:rsidRPr="00792EBF" w:rsidSect="00792EB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AC"/>
    <w:rsid w:val="0041707A"/>
    <w:rsid w:val="00792EBF"/>
    <w:rsid w:val="00E0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683A"/>
  <w15:chartTrackingRefBased/>
  <w15:docId w15:val="{A929F222-C652-4F40-8F63-6611F37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EBF"/>
    <w:rPr>
      <w:b/>
      <w:bCs/>
    </w:rPr>
  </w:style>
  <w:style w:type="character" w:styleId="a5">
    <w:name w:val="Hyperlink"/>
    <w:basedOn w:val="a0"/>
    <w:uiPriority w:val="99"/>
    <w:semiHidden/>
    <w:unhideWhenUsed/>
    <w:rsid w:val="0079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/RosObrNadzorru" TargetMode="External"/><Relationship Id="rId4" Type="http://schemas.openxmlformats.org/officeDocument/2006/relationships/hyperlink" Target="https://vk.com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3</cp:revision>
  <dcterms:created xsi:type="dcterms:W3CDTF">2021-10-08T09:26:00Z</dcterms:created>
  <dcterms:modified xsi:type="dcterms:W3CDTF">2021-10-08T09:28:00Z</dcterms:modified>
</cp:coreProperties>
</file>